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691A711">
      <w:pPr>
        <w:rPr>
          <w:b/>
          <w:bCs/>
          <w:sz w:val="32"/>
          <w:szCs w:val="32"/>
          <w:lang w:val="en-US"/>
        </w:rPr>
      </w:pPr>
      <w:r>
        <w:rPr>
          <w:b/>
          <w:bCs/>
          <w:sz w:val="32"/>
          <w:szCs w:val="32"/>
          <w:lang w:val="en-US"/>
        </w:rPr>
        <w:t xml:space="preserve">                   Guru Gobind Singh Public Sen.Sec.School, Binaheri </w:t>
      </w:r>
    </w:p>
    <w:p w14:paraId="0F5E1892">
      <w:pPr>
        <w:rPr>
          <w:b/>
          <w:bCs/>
          <w:sz w:val="32"/>
          <w:szCs w:val="32"/>
          <w:lang w:val="en-US"/>
        </w:rPr>
      </w:pPr>
      <w:r>
        <w:rPr>
          <w:b/>
          <w:bCs/>
          <w:sz w:val="32"/>
          <w:szCs w:val="32"/>
          <w:lang w:val="en-US"/>
        </w:rPr>
        <w:t xml:space="preserve">                                           Fee fixing Norms </w:t>
      </w:r>
    </w:p>
    <w:p w14:paraId="7FA75386">
      <w:pPr>
        <w:rPr>
          <w:b/>
          <w:bCs/>
          <w:sz w:val="32"/>
          <w:szCs w:val="32"/>
          <w:lang w:val="en-US"/>
        </w:rPr>
      </w:pPr>
    </w:p>
    <w:p w14:paraId="7303666F">
      <w:pPr>
        <w:pStyle w:val="4"/>
        <w:numPr>
          <w:ilvl w:val="0"/>
          <w:numId w:val="1"/>
        </w:numPr>
        <w:rPr>
          <w:sz w:val="32"/>
          <w:szCs w:val="32"/>
          <w:lang w:val="en-US"/>
        </w:rPr>
      </w:pPr>
      <w:r>
        <w:rPr>
          <w:sz w:val="32"/>
          <w:szCs w:val="32"/>
          <w:lang w:val="en-US"/>
        </w:rPr>
        <w:t>At first the figures are prop</w:t>
      </w:r>
      <w:r>
        <w:rPr>
          <w:rFonts w:hint="default"/>
          <w:sz w:val="32"/>
          <w:szCs w:val="32"/>
          <w:lang w:val="en-US"/>
        </w:rPr>
        <w:t>o</w:t>
      </w:r>
      <w:r>
        <w:rPr>
          <w:sz w:val="32"/>
          <w:szCs w:val="32"/>
          <w:lang w:val="en-US"/>
        </w:rPr>
        <w:t>sed in PTA Meeting keeping in view of expenditure on infrastructure and facilities to be made available to students, staff salaries and betterment of institution. After the proposed figures are passed in the PTA Meeting, the same is presented in SMC.</w:t>
      </w:r>
      <w:bookmarkStart w:id="0" w:name="_GoBack"/>
      <w:bookmarkEnd w:id="0"/>
    </w:p>
    <w:p w14:paraId="424103B8">
      <w:pPr>
        <w:rPr>
          <w:sz w:val="32"/>
          <w:szCs w:val="32"/>
          <w:lang w:val="en-US"/>
        </w:rPr>
      </w:pPr>
    </w:p>
    <w:p w14:paraId="42DEED2E">
      <w:pPr>
        <w:pStyle w:val="4"/>
        <w:numPr>
          <w:ilvl w:val="0"/>
          <w:numId w:val="1"/>
        </w:numPr>
        <w:rPr>
          <w:sz w:val="32"/>
          <w:szCs w:val="32"/>
          <w:lang w:val="en-US"/>
        </w:rPr>
      </w:pPr>
      <w:r>
        <w:rPr>
          <w:sz w:val="32"/>
          <w:szCs w:val="32"/>
          <w:lang w:val="en-US"/>
        </w:rPr>
        <w:t>In SMC meeting the viewpoint of every member is noted and the fees raised as per The Punjab Regulation of fee of Un-aided Education Institutions Act 2016.</w:t>
      </w:r>
    </w:p>
    <w:sectPr>
      <w:pgSz w:w="11906" w:h="16838"/>
      <w:pgMar w:top="1440" w:right="1440" w:bottom="1440" w:left="1440"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等线">
    <w:altName w:val="Arial Unicode MS"/>
    <w:panose1 w:val="00000000000000000000"/>
    <w:charset w:val="86"/>
    <w:family w:val="auto"/>
    <w:pitch w:val="default"/>
    <w:sig w:usb0="00000000" w:usb1="00000000" w:usb2="00000000" w:usb3="00000000" w:csb0="00000000" w:csb1="00000000"/>
  </w:font>
  <w:font w:name="Raavi">
    <w:panose1 w:val="020B0502040204020203"/>
    <w:charset w:val="00"/>
    <w:family w:val="swiss"/>
    <w:pitch w:val="default"/>
    <w:sig w:usb0="00020003" w:usb1="00000000" w:usb2="00000000" w:usb3="00000000" w:csb0="00000001" w:csb1="00000000"/>
  </w:font>
  <w:font w:name="Calibri">
    <w:panose1 w:val="020F0502020204030204"/>
    <w:charset w:val="00"/>
    <w:family w:val="auto"/>
    <w:pitch w:val="default"/>
    <w:sig w:usb0="E4002EFF" w:usb1="C000247B" w:usb2="00000009" w:usb3="00000000" w:csb0="2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4F61832"/>
    <w:multiLevelType w:val="multilevel"/>
    <w:tmpl w:val="24F61832"/>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20"/>
  <w:characterSpacingControl w:val="doNotCompress"/>
  <w:footnotePr>
    <w:footnote w:id="0"/>
    <w:footnote w:id="1"/>
  </w:footnotePr>
  <w:endnotePr>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41C5B"/>
    <w:rsid w:val="000074BC"/>
    <w:rsid w:val="0031368C"/>
    <w:rsid w:val="00841C5B"/>
    <w:rsid w:val="00965112"/>
    <w:rsid w:val="00AE1742"/>
    <w:rsid w:val="00DA68C0"/>
    <w:rsid w:val="2D0A7AF9"/>
  </w:rsids>
  <m:mathPr>
    <m:mathFont m:val="Cambria Math"/>
    <m:brkBin m:val="before"/>
    <m:brkBinSub m:val="--"/>
    <m:smallFrac m:val="0"/>
    <m:dispDef/>
    <m:lMargin m:val="0"/>
    <m:rMargin m:val="0"/>
    <m:defJc m:val="centerGroup"/>
    <m:wrapIndent m:val="1440"/>
    <m:intLim m:val="subSup"/>
    <m:naryLim m:val="undOvr"/>
  </m:mathPr>
  <w:themeFontLang w:val="en-IN" w:eastAsia="zh-CN" w:bidi="pa-I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HAnsi" w:cstheme="minorBidi"/>
      <w:sz w:val="22"/>
      <w:szCs w:val="22"/>
      <w:lang w:val="en-IN" w:eastAsia="en-US" w:bidi="ar-SA"/>
    </w:rPr>
  </w:style>
  <w:style w:type="character" w:default="1" w:styleId="2">
    <w:name w:val="Default Paragraph Font"/>
    <w:semiHidden/>
    <w:unhideWhenUsed/>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paragraph" w:styleId="4">
    <w:name w:val="List Paragraph"/>
    <w:basedOn w:val="1"/>
    <w:qFormat/>
    <w:uiPriority w:val="34"/>
    <w:pPr>
      <w:ind w:left="720"/>
      <w:contextualSpacing/>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Pages>
  <Words>84</Words>
  <Characters>484</Characters>
  <Lines>4</Lines>
  <Paragraphs>1</Paragraphs>
  <TotalTime>21</TotalTime>
  <ScaleCrop>false</ScaleCrop>
  <LinksUpToDate>false</LinksUpToDate>
  <CharactersWithSpaces>567</CharactersWithSpaces>
  <Application>WPS Office_12.2.0.17119_F1E327BC-269C-435d-A152-05C5408002CA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2024-06-19T05:28:00Z</dcterms:created>
  <dc:creator>lenovo</dc:creator>
  <cp:lastModifiedBy>GuruGobindSinghPublic Sen Sec </cp:lastModifiedBy>
  <dcterms:modified xsi:type="dcterms:W3CDTF">2024-06-19T05:50:55Z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1033-12.2.0.17119</vt:lpwstr>
  </property>
  <property fmtid="{D5CDD505-2E9C-101B-9397-08002B2CF9AE}" pid="3" name="ICV">
    <vt:lpwstr>89E5C72662CC4065A7FBD92BAA2E4CC9_12</vt:lpwstr>
  </property>
</Properties>
</file>